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BA13" w14:textId="77777777" w:rsidR="00327ADD" w:rsidRDefault="00327ADD">
      <w:pPr>
        <w:spacing w:after="80"/>
        <w:jc w:val="center"/>
        <w:rPr>
          <w:rFonts w:ascii="Arial" w:eastAsia="Arial" w:hAnsi="Arial" w:cs="Arial"/>
          <w:b/>
          <w:bCs/>
          <w:color w:val="555555"/>
        </w:rPr>
      </w:pPr>
    </w:p>
    <w:p w14:paraId="13041EB7" w14:textId="77777777" w:rsidR="00327ADD" w:rsidRDefault="00327ADD">
      <w:pPr>
        <w:spacing w:after="80"/>
        <w:jc w:val="center"/>
        <w:rPr>
          <w:rFonts w:ascii="Arial" w:eastAsia="Arial" w:hAnsi="Arial" w:cs="Arial"/>
          <w:b/>
          <w:bCs/>
          <w:color w:val="555555"/>
        </w:rPr>
      </w:pPr>
    </w:p>
    <w:p w14:paraId="48B1CED0" w14:textId="77777777" w:rsidR="00327ADD" w:rsidRDefault="00327ADD">
      <w:pPr>
        <w:spacing w:after="80"/>
        <w:jc w:val="center"/>
        <w:rPr>
          <w:rFonts w:ascii="Arial" w:eastAsia="Arial" w:hAnsi="Arial" w:cs="Arial"/>
          <w:b/>
          <w:bCs/>
          <w:color w:val="555555"/>
        </w:rPr>
      </w:pPr>
    </w:p>
    <w:p w14:paraId="219EB0C0" w14:textId="02AC9951" w:rsidR="00B649B3" w:rsidRPr="00B649B3" w:rsidRDefault="006C153D" w:rsidP="00B649B3">
      <w:pPr>
        <w:spacing w:after="80"/>
        <w:jc w:val="right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b/>
          <w:bCs/>
          <w:noProof/>
          <w:color w:val="555555"/>
        </w:rPr>
        <w:drawing>
          <wp:inline distT="0" distB="0" distL="0" distR="0" wp14:anchorId="62573613" wp14:editId="3027DF07">
            <wp:extent cx="6163310" cy="3439795"/>
            <wp:effectExtent l="0" t="0" r="8890" b="8255"/>
            <wp:docPr id="361820489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20489" name="Kép 3618204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3310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49B3" w:rsidRPr="00B649B3">
        <w:rPr>
          <w:rFonts w:ascii="Arial" w:eastAsia="Arial" w:hAnsi="Arial" w:cs="Arial"/>
          <w:sz w:val="10"/>
          <w:szCs w:val="10"/>
        </w:rPr>
        <w:t xml:space="preserve"> </w:t>
      </w:r>
      <w:r w:rsidR="00B649B3" w:rsidRPr="00B649B3">
        <w:rPr>
          <w:rFonts w:ascii="Arial" w:eastAsia="Arial" w:hAnsi="Arial" w:cs="Arial"/>
          <w:sz w:val="10"/>
          <w:szCs w:val="10"/>
        </w:rPr>
        <w:t xml:space="preserve">A képet mesterséges intelligencia (Google </w:t>
      </w:r>
      <w:proofErr w:type="spellStart"/>
      <w:r w:rsidR="00B649B3" w:rsidRPr="00B649B3">
        <w:rPr>
          <w:rFonts w:ascii="Arial" w:eastAsia="Arial" w:hAnsi="Arial" w:cs="Arial"/>
          <w:sz w:val="10"/>
          <w:szCs w:val="10"/>
        </w:rPr>
        <w:t>Gemini</w:t>
      </w:r>
      <w:proofErr w:type="spellEnd"/>
      <w:r w:rsidR="00B649B3" w:rsidRPr="00B649B3">
        <w:rPr>
          <w:rFonts w:ascii="Arial" w:eastAsia="Arial" w:hAnsi="Arial" w:cs="Arial"/>
          <w:sz w:val="10"/>
          <w:szCs w:val="10"/>
        </w:rPr>
        <w:t>) segítségével készítettük</w:t>
      </w:r>
      <w:r w:rsidR="00B649B3">
        <w:rPr>
          <w:rFonts w:ascii="Arial" w:eastAsia="Arial" w:hAnsi="Arial" w:cs="Arial"/>
          <w:sz w:val="10"/>
          <w:szCs w:val="10"/>
        </w:rPr>
        <w:t>.</w:t>
      </w:r>
    </w:p>
    <w:p w14:paraId="1E4D5EC7" w14:textId="5FEF8420" w:rsidR="006C153D" w:rsidRDefault="006C153D">
      <w:pPr>
        <w:spacing w:after="80"/>
        <w:jc w:val="center"/>
        <w:rPr>
          <w:rFonts w:ascii="Arial" w:eastAsia="Arial" w:hAnsi="Arial" w:cs="Arial"/>
          <w:b/>
          <w:bCs/>
          <w:color w:val="555555"/>
        </w:rPr>
      </w:pPr>
    </w:p>
    <w:p w14:paraId="3A7C03F2" w14:textId="635484F6" w:rsidR="0064148B" w:rsidRDefault="00000000">
      <w:pPr>
        <w:spacing w:after="80"/>
        <w:jc w:val="center"/>
      </w:pPr>
      <w:r>
        <w:rPr>
          <w:rFonts w:ascii="Arial" w:eastAsia="Arial" w:hAnsi="Arial" w:cs="Arial"/>
          <w:b/>
          <w:bCs/>
          <w:color w:val="555555"/>
        </w:rPr>
        <w:t>MAGYAR JOGÁSZ EGYLET TOLNA VÁRMEGYEI SZERVEZETE</w:t>
      </w:r>
    </w:p>
    <w:p w14:paraId="42B03547" w14:textId="59035447" w:rsidR="0064148B" w:rsidRDefault="00000000">
      <w:pPr>
        <w:spacing w:after="60"/>
        <w:jc w:val="center"/>
      </w:pPr>
      <w:r>
        <w:rPr>
          <w:rFonts w:ascii="Arial" w:eastAsia="Arial" w:hAnsi="Arial" w:cs="Arial"/>
          <w:b/>
          <w:bCs/>
          <w:color w:val="1F3864"/>
          <w:sz w:val="36"/>
          <w:szCs w:val="36"/>
        </w:rPr>
        <w:t>Rajzpályázat 2026</w:t>
      </w:r>
    </w:p>
    <w:p w14:paraId="7CF8C0E0" w14:textId="77777777" w:rsidR="0064148B" w:rsidRDefault="00000000">
      <w:pPr>
        <w:spacing w:after="360"/>
        <w:jc w:val="center"/>
      </w:pPr>
      <w:r>
        <w:rPr>
          <w:rFonts w:ascii="Arial" w:eastAsia="Arial" w:hAnsi="Arial" w:cs="Arial"/>
          <w:b/>
          <w:bCs/>
          <w:color w:val="C00000"/>
          <w:sz w:val="32"/>
          <w:szCs w:val="32"/>
        </w:rPr>
        <w:t>„Az én titkom”</w:t>
      </w:r>
    </w:p>
    <w:p w14:paraId="6E0C5AA4" w14:textId="77777777" w:rsidR="0064148B" w:rsidRDefault="00000000">
      <w:pPr>
        <w:spacing w:after="240" w:line="276" w:lineRule="auto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Kedves Alkotni Szerető Gyerekek!</w:t>
      </w:r>
    </w:p>
    <w:p w14:paraId="6AFE3CC9" w14:textId="6A3D9ED5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Szeretettel hirdetjük meg 2026. évi pályázatunkat Tolna megyei általános iskolás gyermekek számára, „Az én titkom” címmel.</w:t>
      </w:r>
    </w:p>
    <w:p w14:paraId="366EEAEC" w14:textId="77777777" w:rsidR="0064148B" w:rsidRDefault="00000000">
      <w:pPr>
        <w:pStyle w:val="Cmsor1"/>
        <w:spacing w:before="360" w:after="20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Miről szól a téma?</w:t>
      </w:r>
    </w:p>
    <w:p w14:paraId="58373BF8" w14:textId="4967B585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Mindannyiunknak van olyasmije, ami csak rá tartozik. A napló, amit az ágy alá rejtesz. A becenév, amit csak a legjobb barátod használhat. Az, hogy mitől félsz, mit szeretsz, mi történt veled a hétvégén. Ezek a te titkaid, és te döntöd el, kivel osztod meg őket.</w:t>
      </w:r>
    </w:p>
    <w:p w14:paraId="5A0489EF" w14:textId="0A24A24B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 xml:space="preserve">Van azonban egy egészen különleges titkunk, amit magunkkal hordozunk: az arcunk. A fénykép, amin te vagy rajta, rólad szól, és a jog szerint is hozzád tartozik. Ezért nem szabad titokban lefényképezni vagy </w:t>
      </w:r>
      <w:proofErr w:type="spellStart"/>
      <w:r>
        <w:rPr>
          <w:rFonts w:ascii="Arial" w:eastAsia="Arial" w:hAnsi="Arial" w:cs="Arial"/>
          <w:sz w:val="22"/>
          <w:szCs w:val="22"/>
        </w:rPr>
        <w:t>levideózni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senkit, és ezért nem lehet a másikról készült képet csak úgy megosztani, feltenni, </w:t>
      </w:r>
      <w:r w:rsidR="003657F8">
        <w:rPr>
          <w:rFonts w:ascii="Arial" w:eastAsia="Arial" w:hAnsi="Arial" w:cs="Arial"/>
          <w:sz w:val="22"/>
          <w:szCs w:val="22"/>
        </w:rPr>
        <w:t>tovább küldeni</w:t>
      </w:r>
      <w:r>
        <w:rPr>
          <w:rFonts w:ascii="Arial" w:eastAsia="Arial" w:hAnsi="Arial" w:cs="Arial"/>
          <w:sz w:val="22"/>
          <w:szCs w:val="22"/>
        </w:rPr>
        <w:t>. Ehhez az érintett beleegyezése kell, gyerekek esetében a szülőké is. Ezt hívjuk képmáshoz való jognak, és ez akkor is véd téged, ha a kép egyébként vicces vagy jól sikerült.</w:t>
      </w:r>
    </w:p>
    <w:p w14:paraId="7B2C84CA" w14:textId="777777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 xml:space="preserve">Az interneten pedig van egy furcsa szabály: ami egyszer felkerül, az ott is marad. A megosztott fénykép, a rólad készült videó, a kommentek, a jelszóval védett és a védtelenül hagyott dolgok mind nyomot hagynak. Ez a te online lábnyomod. Olyan, mint a hóban hagyott nyom, csak ez nem olvad el tavasszal: évek múlva is megtalálható, és mások is beleléphetnek. Ezért érdemes minden </w:t>
      </w:r>
      <w:r>
        <w:rPr>
          <w:rFonts w:ascii="Arial" w:eastAsia="Arial" w:hAnsi="Arial" w:cs="Arial"/>
          <w:sz w:val="22"/>
          <w:szCs w:val="22"/>
        </w:rPr>
        <w:lastRenderedPageBreak/>
        <w:t xml:space="preserve">megosztás előtt megállni egy pillanatra, és feltenni két kérdést. Szeretném-e, hogy ezt bárki lássa? És ha a </w:t>
      </w:r>
      <w:proofErr w:type="gramStart"/>
      <w:r>
        <w:rPr>
          <w:rFonts w:ascii="Arial" w:eastAsia="Arial" w:hAnsi="Arial" w:cs="Arial"/>
          <w:sz w:val="22"/>
          <w:szCs w:val="22"/>
        </w:rPr>
        <w:t>kép másról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szól, megkérdeztem-e őt?</w:t>
      </w:r>
    </w:p>
    <w:p w14:paraId="75EF39F5" w14:textId="1CCA32D3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Kikben bízhatunk igazán? A barátban, a szülőben, a tanárban, az orvosban, az ügyvédben, aki nem árulhatja el, amit rájuk bízunk? A bizalom és a titoktartás nemcsak illendőség kérdése: sok hivatásnak ez a legfontosabb szabálya.</w:t>
      </w:r>
    </w:p>
    <w:p w14:paraId="758F6084" w14:textId="777777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Egy dolgot azonban ne felejtsetek el: van olyan titok, amit nem szabad megtartani. </w:t>
      </w:r>
      <w:r>
        <w:rPr>
          <w:rFonts w:ascii="Arial" w:eastAsia="Arial" w:hAnsi="Arial" w:cs="Arial"/>
          <w:sz w:val="22"/>
          <w:szCs w:val="22"/>
        </w:rPr>
        <w:t>Ha valami bánt, megijeszt vagy rosszul érint téged vagy egy társadat, azt mindig mondd el egy felnőttnek, akiben megbízol. Az ilyen titkot kimondani nem árulás, hanem bátorság.</w:t>
      </w:r>
    </w:p>
    <w:p w14:paraId="1876932E" w14:textId="777777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Rajzoljátok le, mit jelent nektek a titok, a bizalom, a saját arcotok védelme és az, hogy valami csak rátok tartozik! Lehet ez mesebeli történet, hétköznapi iskolai helyzet, vagy akár egy kalandos nyomozás egy elveszett titok után.</w:t>
      </w:r>
    </w:p>
    <w:p w14:paraId="45FB2AC4" w14:textId="77777777" w:rsidR="0064148B" w:rsidRDefault="0064148B">
      <w:pPr>
        <w:pBdr>
          <w:bottom w:val="single" w:sz="6" w:space="1" w:color="AAAAAA"/>
        </w:pBdr>
        <w:spacing w:before="200" w:after="200"/>
      </w:pPr>
    </w:p>
    <w:p w14:paraId="4FA4757F" w14:textId="77777777" w:rsidR="0064148B" w:rsidRDefault="00000000">
      <w:pPr>
        <w:pStyle w:val="Cmsor1"/>
        <w:spacing w:before="360" w:after="20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Pályázók köre és korcsoportok</w:t>
      </w:r>
    </w:p>
    <w:p w14:paraId="733C703C" w14:textId="0145D9FF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Pályázók köre: </w:t>
      </w:r>
      <w:r>
        <w:rPr>
          <w:rFonts w:ascii="Arial" w:eastAsia="Arial" w:hAnsi="Arial" w:cs="Arial"/>
          <w:sz w:val="22"/>
          <w:szCs w:val="22"/>
        </w:rPr>
        <w:t>Tolna megyei általános iskolás gyermekek.</w:t>
      </w:r>
    </w:p>
    <w:p w14:paraId="70AAAB99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I. korcsoport: 1–3. osztály</w:t>
      </w:r>
    </w:p>
    <w:p w14:paraId="5E860BE2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II. korcsoport: 4–6. osztály</w:t>
      </w:r>
    </w:p>
    <w:p w14:paraId="5782CE51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III. korcsoport: 7–8. osztály</w:t>
      </w:r>
    </w:p>
    <w:p w14:paraId="5031E4DF" w14:textId="77777777" w:rsidR="0064148B" w:rsidRDefault="00000000">
      <w:pPr>
        <w:spacing w:after="2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A bírálat korcsoportonként külön történik.</w:t>
      </w:r>
    </w:p>
    <w:p w14:paraId="25262AFC" w14:textId="77777777" w:rsidR="0064148B" w:rsidRDefault="00000000">
      <w:pPr>
        <w:pStyle w:val="Cmsor1"/>
        <w:spacing w:before="360" w:after="20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Milyen rajzokat várunk?</w:t>
      </w:r>
    </w:p>
    <w:p w14:paraId="444BD592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Technika: </w:t>
      </w:r>
      <w:r>
        <w:rPr>
          <w:rFonts w:ascii="Arial" w:eastAsia="Arial" w:hAnsi="Arial" w:cs="Arial"/>
          <w:sz w:val="22"/>
          <w:szCs w:val="22"/>
        </w:rPr>
        <w:t>bármilyen szabadon választott technika (ceruza, filctoll, zsírkréta, porpasztell, vízfesték, tempera, sokszorosító grafika, monotípia stb.) használható, de kizárólag kézzel készült alkotásokat fogadunk el.</w:t>
      </w:r>
    </w:p>
    <w:p w14:paraId="2C4D1B94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Méret: </w:t>
      </w:r>
      <w:r>
        <w:rPr>
          <w:rFonts w:ascii="Arial" w:eastAsia="Arial" w:hAnsi="Arial" w:cs="Arial"/>
          <w:sz w:val="22"/>
          <w:szCs w:val="22"/>
        </w:rPr>
        <w:t xml:space="preserve">A/4-es vagy A/3-as méretű rajzokat várunk, melyeket </w:t>
      </w:r>
      <w:proofErr w:type="spellStart"/>
      <w:r>
        <w:rPr>
          <w:rFonts w:ascii="Arial" w:eastAsia="Arial" w:hAnsi="Arial" w:cs="Arial"/>
          <w:sz w:val="22"/>
          <w:szCs w:val="22"/>
        </w:rPr>
        <w:t>paszpartúzva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(nagyobb lapra felragasztva is megfelel) kérünk.</w:t>
      </w:r>
    </w:p>
    <w:p w14:paraId="2527D8EE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Darabszám: </w:t>
      </w:r>
      <w:proofErr w:type="spellStart"/>
      <w:r>
        <w:rPr>
          <w:rFonts w:ascii="Arial" w:eastAsia="Arial" w:hAnsi="Arial" w:cs="Arial"/>
          <w:sz w:val="22"/>
          <w:szCs w:val="22"/>
        </w:rPr>
        <w:t>pályázónként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egy alkotás nyújtható be.</w:t>
      </w:r>
    </w:p>
    <w:p w14:paraId="04B9E5FA" w14:textId="6F6A17A3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A rajz hátoldalán kérjük feltüntetni a nevezési adatokat (lásd alább)</w:t>
      </w:r>
      <w:r w:rsidR="00C9475E">
        <w:rPr>
          <w:rFonts w:ascii="Arial" w:eastAsia="Arial" w:hAnsi="Arial" w:cs="Arial"/>
          <w:sz w:val="22"/>
          <w:szCs w:val="22"/>
        </w:rPr>
        <w:t>, és felragasztani az adatvédelmi nyilatkozatot.</w:t>
      </w:r>
    </w:p>
    <w:p w14:paraId="5D8C4370" w14:textId="77777777" w:rsidR="0064148B" w:rsidRDefault="0064148B">
      <w:pPr>
        <w:pBdr>
          <w:bottom w:val="single" w:sz="6" w:space="1" w:color="AAAAAA"/>
        </w:pBdr>
        <w:spacing w:before="200" w:after="200"/>
      </w:pPr>
    </w:p>
    <w:p w14:paraId="69040BA8" w14:textId="77777777" w:rsidR="0064148B" w:rsidRDefault="00000000">
      <w:pPr>
        <w:pStyle w:val="Cmsor1"/>
        <w:spacing w:before="360" w:after="20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Nevezés és adatvédelem</w:t>
      </w:r>
    </w:p>
    <w:p w14:paraId="5B40226B" w14:textId="777777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A rajz hátoldalán kérjük feltüntetni:</w:t>
      </w:r>
    </w:p>
    <w:p w14:paraId="46753C69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a pályázó neve és életkora, az iskola neve és az osztály;</w:t>
      </w:r>
    </w:p>
    <w:p w14:paraId="1A9B644F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az alkotás címe;</w:t>
      </w:r>
    </w:p>
    <w:p w14:paraId="5663EE35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a szülő/gondviselő neve, telefonszáma, e-mail címe és aláírása;</w:t>
      </w:r>
    </w:p>
    <w:p w14:paraId="52B65A58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felkészítő pedagógus neve (ha van);</w:t>
      </w:r>
    </w:p>
    <w:p w14:paraId="0895C5E0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az aláírt adatvédelmi tájékoztató és hozzájáruló nyilatkozat.</w:t>
      </w:r>
    </w:p>
    <w:p w14:paraId="74D4D566" w14:textId="77777777" w:rsidR="0064148B" w:rsidRDefault="00000000">
      <w:pPr>
        <w:spacing w:after="100" w:line="276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Az adatvédelmi tájékoztató és hozzájáruló nyilatkozat csatolása kötelező. </w:t>
      </w:r>
      <w:r>
        <w:rPr>
          <w:rFonts w:ascii="Arial" w:eastAsia="Arial" w:hAnsi="Arial" w:cs="Arial"/>
          <w:sz w:val="22"/>
          <w:szCs w:val="22"/>
        </w:rPr>
        <w:t>Nyilatkozat nélkül a pályaművet nem áll módunkban elbírálni.</w:t>
      </w:r>
    </w:p>
    <w:p w14:paraId="6CD1EBB1" w14:textId="18C459EB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lastRenderedPageBreak/>
        <w:t xml:space="preserve">A nyilatkozat kiterjed a pályamű bemutatására a szervezet </w:t>
      </w:r>
      <w:r w:rsidR="00F62C93">
        <w:rPr>
          <w:rFonts w:ascii="Arial" w:eastAsia="Arial" w:hAnsi="Arial" w:cs="Arial"/>
          <w:sz w:val="22"/>
          <w:szCs w:val="22"/>
        </w:rPr>
        <w:t xml:space="preserve">közösségi és </w:t>
      </w:r>
      <w:r>
        <w:rPr>
          <w:rFonts w:ascii="Arial" w:eastAsia="Arial" w:hAnsi="Arial" w:cs="Arial"/>
          <w:sz w:val="22"/>
          <w:szCs w:val="22"/>
        </w:rPr>
        <w:t>média felületein. A hozzájárulás bármikor, indokolás nélkül visszavonható; a visszavonás a korábbi felhasználás jogszerűségét nem érinti.</w:t>
      </w:r>
    </w:p>
    <w:p w14:paraId="4C4BD7A4" w14:textId="77777777" w:rsidR="0064148B" w:rsidRDefault="0064148B">
      <w:pPr>
        <w:pBdr>
          <w:bottom w:val="single" w:sz="6" w:space="1" w:color="AAAAAA"/>
        </w:pBdr>
        <w:spacing w:before="200" w:after="200"/>
      </w:pPr>
    </w:p>
    <w:p w14:paraId="149C8F9D" w14:textId="77777777" w:rsidR="0064148B" w:rsidRDefault="00000000">
      <w:pPr>
        <w:pStyle w:val="Cmsor1"/>
        <w:spacing w:before="360" w:after="20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Beküldési cím és határidő</w:t>
      </w:r>
    </w:p>
    <w:p w14:paraId="553E3620" w14:textId="77777777" w:rsidR="0064148B" w:rsidRDefault="00000000">
      <w:pPr>
        <w:spacing w:after="100" w:line="276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Beküldési cím: </w:t>
      </w:r>
      <w:r>
        <w:rPr>
          <w:rFonts w:ascii="Arial" w:eastAsia="Arial" w:hAnsi="Arial" w:cs="Arial"/>
          <w:sz w:val="22"/>
          <w:szCs w:val="22"/>
        </w:rPr>
        <w:t>Magyar Jogász Egylet Tolna Vármegyei Szervezete, 7100 Szekszárd, Garay tér 14-16. II/O.</w:t>
      </w:r>
    </w:p>
    <w:p w14:paraId="4EAF5D63" w14:textId="6AD8E070" w:rsidR="0064148B" w:rsidRDefault="00000000">
      <w:pPr>
        <w:spacing w:after="100" w:line="276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Beküldési határidő: </w:t>
      </w:r>
      <w:r>
        <w:rPr>
          <w:rFonts w:ascii="Arial" w:eastAsia="Arial" w:hAnsi="Arial" w:cs="Arial"/>
          <w:sz w:val="22"/>
          <w:szCs w:val="22"/>
        </w:rPr>
        <w:t xml:space="preserve">2026. november </w:t>
      </w:r>
      <w:r w:rsidR="00C26533">
        <w:rPr>
          <w:rFonts w:ascii="Arial" w:eastAsia="Arial" w:hAnsi="Arial" w:cs="Arial"/>
          <w:sz w:val="22"/>
          <w:szCs w:val="22"/>
        </w:rPr>
        <w:t>16</w:t>
      </w:r>
      <w:r>
        <w:rPr>
          <w:rFonts w:ascii="Arial" w:eastAsia="Arial" w:hAnsi="Arial" w:cs="Arial"/>
          <w:sz w:val="22"/>
          <w:szCs w:val="22"/>
        </w:rPr>
        <w:t>. (</w:t>
      </w:r>
      <w:r w:rsidR="00C26533">
        <w:rPr>
          <w:rFonts w:ascii="Arial" w:eastAsia="Arial" w:hAnsi="Arial" w:cs="Arial"/>
          <w:sz w:val="22"/>
          <w:szCs w:val="22"/>
        </w:rPr>
        <w:t>hétfő</w:t>
      </w:r>
      <w:r>
        <w:rPr>
          <w:rFonts w:ascii="Arial" w:eastAsia="Arial" w:hAnsi="Arial" w:cs="Arial"/>
          <w:sz w:val="22"/>
          <w:szCs w:val="22"/>
        </w:rPr>
        <w:t>)</w:t>
      </w:r>
    </w:p>
    <w:p w14:paraId="389E9128" w14:textId="777777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A rajzokat személyesen vagy postai úton lehet benyújtani. Kérjük, figyeljetek a megfelelő csomagolásra, hogy az alkotás sérülésmentesen érkezzen meg hozzánk!</w:t>
      </w:r>
    </w:p>
    <w:p w14:paraId="36337E7A" w14:textId="77777777" w:rsidR="0064148B" w:rsidRDefault="0064148B">
      <w:pPr>
        <w:pBdr>
          <w:bottom w:val="single" w:sz="6" w:space="1" w:color="AAAAAA"/>
        </w:pBdr>
        <w:spacing w:before="200" w:after="200"/>
      </w:pPr>
    </w:p>
    <w:p w14:paraId="7087EB14" w14:textId="77777777" w:rsidR="0064148B" w:rsidRDefault="00000000">
      <w:pPr>
        <w:pStyle w:val="Cmsor1"/>
        <w:spacing w:before="360" w:after="20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Díjazás és zsűrizés</w:t>
      </w:r>
    </w:p>
    <w:p w14:paraId="29525986" w14:textId="777777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A beérkezett alkotásokat háromtagú zsűri bírálja el, korcsoportonként.</w:t>
      </w:r>
    </w:p>
    <w:p w14:paraId="57413BE0" w14:textId="77777777" w:rsidR="0064148B" w:rsidRDefault="00000000">
      <w:pPr>
        <w:spacing w:after="100" w:line="276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Bírálati szempontok: </w:t>
      </w:r>
      <w:r>
        <w:rPr>
          <w:rFonts w:ascii="Arial" w:eastAsia="Arial" w:hAnsi="Arial" w:cs="Arial"/>
          <w:sz w:val="22"/>
          <w:szCs w:val="22"/>
        </w:rPr>
        <w:t>a kreativitás, az életkornak megfelelő technikai felkészültség és a téma eredeti megközelítése.</w:t>
      </w:r>
    </w:p>
    <w:p w14:paraId="10189075" w14:textId="6B0B7CF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A díjazott pályaművek tárgynyereményben részesülnek:</w:t>
      </w:r>
    </w:p>
    <w:p w14:paraId="196A8098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>a korosztálynak megfelelő művészeti eszközök (festék- és pasztellkészlet, vázlatfüzet, rajzkellékek);</w:t>
      </w:r>
    </w:p>
    <w:p w14:paraId="514AE491" w14:textId="77777777" w:rsidR="0064148B" w:rsidRDefault="00000000">
      <w:pPr>
        <w:pStyle w:val="Listaszerbekezds"/>
        <w:numPr>
          <w:ilvl w:val="0"/>
          <w:numId w:val="2"/>
        </w:numPr>
        <w:spacing w:after="90" w:line="276" w:lineRule="auto"/>
      </w:pP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díjazottak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és a kiállításra kerülő művek alkotói oklevelet kapnak, a felkészítő pedagógusok munkáját külön oklevéllel köszönjük meg.</w:t>
      </w:r>
    </w:p>
    <w:p w14:paraId="412F70AF" w14:textId="77777777" w:rsidR="0064148B" w:rsidRDefault="0064148B">
      <w:pPr>
        <w:pBdr>
          <w:bottom w:val="single" w:sz="6" w:space="1" w:color="AAAAAA"/>
        </w:pBdr>
        <w:spacing w:before="200" w:after="200"/>
      </w:pPr>
    </w:p>
    <w:p w14:paraId="5402B387" w14:textId="77777777" w:rsidR="0064148B" w:rsidRDefault="00000000">
      <w:pPr>
        <w:pStyle w:val="Cmsor1"/>
        <w:spacing w:before="360" w:after="20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Eredményhirdetés és díjátadás</w:t>
      </w:r>
    </w:p>
    <w:p w14:paraId="06AE269A" w14:textId="1964A3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 xml:space="preserve">A nyertesek és a kiállításra kerülő művek listáját 2026. </w:t>
      </w:r>
      <w:r w:rsidR="00C26533">
        <w:rPr>
          <w:rFonts w:ascii="Arial" w:eastAsia="Arial" w:hAnsi="Arial" w:cs="Arial"/>
          <w:sz w:val="22"/>
          <w:szCs w:val="22"/>
        </w:rPr>
        <w:t>december 20</w:t>
      </w:r>
      <w:r>
        <w:rPr>
          <w:rFonts w:ascii="Arial" w:eastAsia="Arial" w:hAnsi="Arial" w:cs="Arial"/>
          <w:sz w:val="22"/>
          <w:szCs w:val="22"/>
        </w:rPr>
        <w:t>-ig tesszük közzé a Magyar Jogász Egylet weboldalán. A győztesekkel e-mailben is felvesszük a kapcsolatot.</w:t>
      </w:r>
    </w:p>
    <w:p w14:paraId="620B8C47" w14:textId="0728D50E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>Az ünnepélyes díjátadás</w:t>
      </w:r>
      <w:r w:rsidR="00C26533">
        <w:rPr>
          <w:rFonts w:ascii="Arial" w:eastAsia="Arial" w:hAnsi="Arial" w:cs="Arial"/>
          <w:b/>
          <w:bCs/>
          <w:sz w:val="22"/>
          <w:szCs w:val="22"/>
        </w:rPr>
        <w:t xml:space="preserve"> időpontját a későbbiekben jelöljük meg</w:t>
      </w:r>
      <w:r>
        <w:rPr>
          <w:rFonts w:ascii="Arial" w:eastAsia="Arial" w:hAnsi="Arial" w:cs="Arial"/>
          <w:sz w:val="22"/>
          <w:szCs w:val="22"/>
        </w:rPr>
        <w:t xml:space="preserve">. A </w:t>
      </w:r>
      <w:proofErr w:type="spellStart"/>
      <w:r>
        <w:rPr>
          <w:rFonts w:ascii="Arial" w:eastAsia="Arial" w:hAnsi="Arial" w:cs="Arial"/>
          <w:sz w:val="22"/>
          <w:szCs w:val="22"/>
        </w:rPr>
        <w:t>díjazottakat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és családjukat szeretettel várjuk.</w:t>
      </w:r>
    </w:p>
    <w:p w14:paraId="701171AE" w14:textId="77777777" w:rsidR="0064148B" w:rsidRDefault="0000000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A pályaművek a kiállítást követően átvehetők.</w:t>
      </w:r>
    </w:p>
    <w:p w14:paraId="68432402" w14:textId="77777777" w:rsidR="0064148B" w:rsidRDefault="0064148B">
      <w:pPr>
        <w:pBdr>
          <w:bottom w:val="single" w:sz="6" w:space="1" w:color="AAAAAA"/>
        </w:pBdr>
        <w:spacing w:before="200" w:after="200"/>
      </w:pPr>
    </w:p>
    <w:p w14:paraId="72C94E0B" w14:textId="77777777" w:rsidR="0064148B" w:rsidRDefault="00000000">
      <w:pPr>
        <w:spacing w:after="240" w:line="276" w:lineRule="auto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Sok sikert és jó alkotást kívánunk mindenkinek!</w:t>
      </w:r>
    </w:p>
    <w:p w14:paraId="617D523D" w14:textId="77777777" w:rsidR="00B55AFC" w:rsidRDefault="00000000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Magyar Jogász Egylet Tolna Vármegyei Szervezete</w:t>
      </w:r>
    </w:p>
    <w:p w14:paraId="2FC3FCB9" w14:textId="3FBA3EB9" w:rsidR="0064148B" w:rsidRDefault="0064148B">
      <w:pPr>
        <w:spacing w:line="276" w:lineRule="auto"/>
        <w:jc w:val="center"/>
      </w:pPr>
    </w:p>
    <w:sectPr w:rsidR="0064148B">
      <w:pgSz w:w="11906" w:h="16838"/>
      <w:pgMar w:top="1000" w:right="1100" w:bottom="1000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19C0"/>
    <w:multiLevelType w:val="hybridMultilevel"/>
    <w:tmpl w:val="0E5E6DDA"/>
    <w:lvl w:ilvl="0" w:tplc="E76E0AC0">
      <w:start w:val="1"/>
      <w:numFmt w:val="bullet"/>
      <w:lvlText w:val="●"/>
      <w:lvlJc w:val="left"/>
      <w:pPr>
        <w:ind w:left="504" w:hanging="288"/>
      </w:pPr>
    </w:lvl>
    <w:lvl w:ilvl="1" w:tplc="AE7A1F12">
      <w:start w:val="1"/>
      <w:numFmt w:val="bullet"/>
      <w:lvlText w:val="○"/>
      <w:lvlJc w:val="left"/>
      <w:pPr>
        <w:ind w:left="1008" w:hanging="288"/>
      </w:pPr>
    </w:lvl>
    <w:lvl w:ilvl="2" w:tplc="4252D34C">
      <w:numFmt w:val="decimal"/>
      <w:lvlText w:val=""/>
      <w:lvlJc w:val="left"/>
    </w:lvl>
    <w:lvl w:ilvl="3" w:tplc="C9CE95B4">
      <w:numFmt w:val="decimal"/>
      <w:lvlText w:val=""/>
      <w:lvlJc w:val="left"/>
    </w:lvl>
    <w:lvl w:ilvl="4" w:tplc="C862CCD6">
      <w:numFmt w:val="decimal"/>
      <w:lvlText w:val=""/>
      <w:lvlJc w:val="left"/>
    </w:lvl>
    <w:lvl w:ilvl="5" w:tplc="C8FC1076">
      <w:numFmt w:val="decimal"/>
      <w:lvlText w:val=""/>
      <w:lvlJc w:val="left"/>
    </w:lvl>
    <w:lvl w:ilvl="6" w:tplc="D27A1978">
      <w:numFmt w:val="decimal"/>
      <w:lvlText w:val=""/>
      <w:lvlJc w:val="left"/>
    </w:lvl>
    <w:lvl w:ilvl="7" w:tplc="69A08CF8">
      <w:numFmt w:val="decimal"/>
      <w:lvlText w:val=""/>
      <w:lvlJc w:val="left"/>
    </w:lvl>
    <w:lvl w:ilvl="8" w:tplc="83D4EA52">
      <w:numFmt w:val="decimal"/>
      <w:lvlText w:val=""/>
      <w:lvlJc w:val="left"/>
    </w:lvl>
  </w:abstractNum>
  <w:abstractNum w:abstractNumId="1" w15:restartNumberingAfterBreak="0">
    <w:nsid w:val="7FC217D7"/>
    <w:multiLevelType w:val="hybridMultilevel"/>
    <w:tmpl w:val="B712AAB2"/>
    <w:lvl w:ilvl="0" w:tplc="FB3498C6">
      <w:start w:val="1"/>
      <w:numFmt w:val="bullet"/>
      <w:lvlText w:val="●"/>
      <w:lvlJc w:val="left"/>
      <w:pPr>
        <w:ind w:left="720" w:hanging="360"/>
      </w:pPr>
    </w:lvl>
    <w:lvl w:ilvl="1" w:tplc="9446D2B8">
      <w:start w:val="1"/>
      <w:numFmt w:val="bullet"/>
      <w:lvlText w:val="○"/>
      <w:lvlJc w:val="left"/>
      <w:pPr>
        <w:ind w:left="1440" w:hanging="360"/>
      </w:pPr>
    </w:lvl>
    <w:lvl w:ilvl="2" w:tplc="7F5214A0">
      <w:start w:val="1"/>
      <w:numFmt w:val="bullet"/>
      <w:lvlText w:val="■"/>
      <w:lvlJc w:val="left"/>
      <w:pPr>
        <w:ind w:left="2160" w:hanging="360"/>
      </w:pPr>
    </w:lvl>
    <w:lvl w:ilvl="3" w:tplc="8B082FBC">
      <w:start w:val="1"/>
      <w:numFmt w:val="bullet"/>
      <w:lvlText w:val="●"/>
      <w:lvlJc w:val="left"/>
      <w:pPr>
        <w:ind w:left="2880" w:hanging="360"/>
      </w:pPr>
    </w:lvl>
    <w:lvl w:ilvl="4" w:tplc="B4386E92">
      <w:start w:val="1"/>
      <w:numFmt w:val="bullet"/>
      <w:lvlText w:val="○"/>
      <w:lvlJc w:val="left"/>
      <w:pPr>
        <w:ind w:left="3600" w:hanging="360"/>
      </w:pPr>
    </w:lvl>
    <w:lvl w:ilvl="5" w:tplc="6276ABBE">
      <w:start w:val="1"/>
      <w:numFmt w:val="bullet"/>
      <w:lvlText w:val="■"/>
      <w:lvlJc w:val="left"/>
      <w:pPr>
        <w:ind w:left="4320" w:hanging="360"/>
      </w:pPr>
    </w:lvl>
    <w:lvl w:ilvl="6" w:tplc="420638EA">
      <w:start w:val="1"/>
      <w:numFmt w:val="bullet"/>
      <w:lvlText w:val="●"/>
      <w:lvlJc w:val="left"/>
      <w:pPr>
        <w:ind w:left="5040" w:hanging="360"/>
      </w:pPr>
    </w:lvl>
    <w:lvl w:ilvl="7" w:tplc="E77644CE">
      <w:start w:val="1"/>
      <w:numFmt w:val="bullet"/>
      <w:lvlText w:val="●"/>
      <w:lvlJc w:val="left"/>
      <w:pPr>
        <w:ind w:left="5760" w:hanging="360"/>
      </w:pPr>
    </w:lvl>
    <w:lvl w:ilvl="8" w:tplc="F282EB5C">
      <w:start w:val="1"/>
      <w:numFmt w:val="bullet"/>
      <w:lvlText w:val="●"/>
      <w:lvlJc w:val="left"/>
      <w:pPr>
        <w:ind w:left="6480" w:hanging="360"/>
      </w:pPr>
    </w:lvl>
  </w:abstractNum>
  <w:num w:numId="1" w16cid:durableId="341199234">
    <w:abstractNumId w:val="1"/>
    <w:lvlOverride w:ilvl="0">
      <w:startOverride w:val="1"/>
    </w:lvlOverride>
  </w:num>
  <w:num w:numId="2" w16cid:durableId="18589604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48B"/>
    <w:rsid w:val="001C2B51"/>
    <w:rsid w:val="002A7A36"/>
    <w:rsid w:val="00306937"/>
    <w:rsid w:val="00327ADD"/>
    <w:rsid w:val="003657F8"/>
    <w:rsid w:val="00447157"/>
    <w:rsid w:val="00485801"/>
    <w:rsid w:val="0049137A"/>
    <w:rsid w:val="00521C6D"/>
    <w:rsid w:val="00627247"/>
    <w:rsid w:val="00636E89"/>
    <w:rsid w:val="0064148B"/>
    <w:rsid w:val="00684FF2"/>
    <w:rsid w:val="006C153D"/>
    <w:rsid w:val="00AF4988"/>
    <w:rsid w:val="00B55AFC"/>
    <w:rsid w:val="00B649B3"/>
    <w:rsid w:val="00BD4C55"/>
    <w:rsid w:val="00C26533"/>
    <w:rsid w:val="00C9475E"/>
    <w:rsid w:val="00F6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E01F"/>
  <w15:docId w15:val="{B2C73C43-A024-4186-93BF-28824865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635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Szonja Gaál Dr.</cp:lastModifiedBy>
  <cp:revision>9</cp:revision>
  <dcterms:created xsi:type="dcterms:W3CDTF">2026-10-09T19:20:00Z</dcterms:created>
  <dcterms:modified xsi:type="dcterms:W3CDTF">2026-10-10T18:17:00Z</dcterms:modified>
</cp:coreProperties>
</file>